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70F08" w14:textId="77777777" w:rsidR="00C80CCA" w:rsidRPr="00381EC6" w:rsidRDefault="00000000">
      <w:pPr>
        <w:rPr>
          <w:rFonts w:ascii="굴림" w:eastAsia="굴림" w:hAnsi="굴림"/>
          <w:b w:val="0"/>
          <w:sz w:val="22"/>
          <w:szCs w:val="22"/>
        </w:rPr>
      </w:pPr>
      <w:r w:rsidRPr="00381EC6">
        <w:rPr>
          <w:rFonts w:ascii="굴림" w:eastAsia="굴림" w:hAnsi="굴림"/>
          <w:b w:val="0"/>
          <w:sz w:val="22"/>
          <w:szCs w:val="22"/>
        </w:rPr>
        <w:t xml:space="preserve">[Press Release - 2024. 3. 4. 8:00 am] </w:t>
      </w:r>
    </w:p>
    <w:p w14:paraId="1E5893AE" w14:textId="77777777" w:rsidR="00C80CCA" w:rsidRPr="00381EC6" w:rsidRDefault="00C80CCA">
      <w:pPr>
        <w:rPr>
          <w:rFonts w:ascii="굴림" w:eastAsia="굴림" w:hAnsi="굴림"/>
          <w:b w:val="0"/>
          <w:sz w:val="22"/>
          <w:szCs w:val="22"/>
        </w:rPr>
      </w:pPr>
    </w:p>
    <w:p w14:paraId="472631BC" w14:textId="77777777" w:rsidR="00C80CCA" w:rsidRPr="00381EC6" w:rsidRDefault="00000000">
      <w:pPr>
        <w:jc w:val="center"/>
        <w:rPr>
          <w:rFonts w:ascii="굴림" w:eastAsia="굴림" w:hAnsi="굴림"/>
          <w:sz w:val="36"/>
          <w:szCs w:val="36"/>
        </w:rPr>
      </w:pPr>
      <w:r w:rsidRPr="00381EC6">
        <w:rPr>
          <w:rFonts w:ascii="굴림" w:eastAsia="굴림" w:hAnsi="굴림" w:cs="Arial Unicode MS"/>
          <w:sz w:val="36"/>
          <w:szCs w:val="36"/>
        </w:rPr>
        <w:t>아시아 최대 B2B 웹3 콘퍼런스 ‘어돕션’, 7월 한일 양국에서 개막</w:t>
      </w:r>
    </w:p>
    <w:p w14:paraId="1F4EC3A1" w14:textId="77777777" w:rsidR="00C80CCA" w:rsidRPr="00381EC6" w:rsidRDefault="00C80CCA">
      <w:pPr>
        <w:jc w:val="center"/>
        <w:rPr>
          <w:rFonts w:ascii="굴림" w:eastAsia="굴림" w:hAnsi="굴림"/>
          <w:sz w:val="36"/>
          <w:szCs w:val="36"/>
        </w:rPr>
      </w:pPr>
    </w:p>
    <w:p w14:paraId="2BB3B229" w14:textId="77777777" w:rsidR="00C80CCA" w:rsidRPr="00381EC6" w:rsidRDefault="00000000">
      <w:pPr>
        <w:numPr>
          <w:ilvl w:val="0"/>
          <w:numId w:val="1"/>
        </w:numPr>
        <w:jc w:val="both"/>
        <w:rPr>
          <w:rFonts w:ascii="굴림" w:eastAsia="굴림" w:hAnsi="굴림"/>
          <w:sz w:val="22"/>
          <w:szCs w:val="22"/>
        </w:rPr>
      </w:pPr>
      <w:r w:rsidRPr="00381EC6">
        <w:rPr>
          <w:rFonts w:ascii="굴림" w:eastAsia="굴림" w:hAnsi="굴림" w:cs="Arial Unicode MS"/>
          <w:sz w:val="22"/>
          <w:szCs w:val="22"/>
        </w:rPr>
        <w:t>쟁글, 베인앤컴퍼니</w:t>
      </w:r>
      <w:r w:rsidRPr="00381EC6">
        <w:rPr>
          <w:rFonts w:ascii="MS Mincho" w:eastAsia="MS Mincho" w:hAnsi="MS Mincho" w:cs="MS Mincho" w:hint="eastAsia"/>
          <w:sz w:val="22"/>
          <w:szCs w:val="22"/>
        </w:rPr>
        <w:t>・</w:t>
      </w:r>
      <w:r w:rsidRPr="00381EC6">
        <w:rPr>
          <w:rFonts w:ascii="굴림" w:eastAsia="굴림" w:hAnsi="굴림" w:cs="굴림" w:hint="eastAsia"/>
          <w:sz w:val="22"/>
          <w:szCs w:val="22"/>
        </w:rPr>
        <w:t>삼정</w:t>
      </w:r>
      <w:r w:rsidRPr="00381EC6">
        <w:rPr>
          <w:rFonts w:ascii="굴림" w:eastAsia="굴림" w:hAnsi="굴림" w:cs="Arial Unicode MS"/>
          <w:sz w:val="22"/>
          <w:szCs w:val="22"/>
        </w:rPr>
        <w:t>KPMG 등과 손잡고 B2B 콘퍼런스의 비즈니스 전문성 높여</w:t>
      </w:r>
    </w:p>
    <w:p w14:paraId="27C68AFD" w14:textId="77777777" w:rsidR="00C80CCA" w:rsidRPr="00381EC6" w:rsidRDefault="00000000">
      <w:pPr>
        <w:numPr>
          <w:ilvl w:val="0"/>
          <w:numId w:val="1"/>
        </w:numPr>
        <w:jc w:val="both"/>
        <w:rPr>
          <w:rFonts w:ascii="굴림" w:eastAsia="굴림" w:hAnsi="굴림"/>
          <w:sz w:val="22"/>
          <w:szCs w:val="22"/>
        </w:rPr>
      </w:pPr>
      <w:r w:rsidRPr="00381EC6">
        <w:rPr>
          <w:rFonts w:ascii="굴림" w:eastAsia="굴림" w:hAnsi="굴림" w:cs="Arial Unicode MS"/>
          <w:sz w:val="22"/>
          <w:szCs w:val="22"/>
        </w:rPr>
        <w:t>어돕션, 일본 대표적인 웹3 콘퍼런스 ‘웹엑스’와 손잡고 아시아 최대 규모 웹3 B2B 콘퍼런스로 우뚝</w:t>
      </w:r>
    </w:p>
    <w:p w14:paraId="06CED951" w14:textId="77777777" w:rsidR="00C80CCA" w:rsidRPr="00381EC6" w:rsidRDefault="00000000">
      <w:pPr>
        <w:numPr>
          <w:ilvl w:val="0"/>
          <w:numId w:val="1"/>
        </w:numPr>
        <w:jc w:val="both"/>
        <w:rPr>
          <w:rFonts w:ascii="굴림" w:eastAsia="굴림" w:hAnsi="굴림"/>
          <w:sz w:val="22"/>
          <w:szCs w:val="22"/>
        </w:rPr>
      </w:pPr>
      <w:r w:rsidRPr="00381EC6">
        <w:rPr>
          <w:rFonts w:ascii="굴림" w:eastAsia="굴림" w:hAnsi="굴림" w:cs="Arial Unicode MS"/>
          <w:sz w:val="22"/>
          <w:szCs w:val="22"/>
        </w:rPr>
        <w:t>김준우 쟁글 공동대표 “어돕션 2024, 한국</w:t>
      </w:r>
      <w:r w:rsidRPr="00381EC6">
        <w:rPr>
          <w:rFonts w:ascii="MS Mincho" w:eastAsia="MS Mincho" w:hAnsi="MS Mincho" w:cs="MS Mincho" w:hint="eastAsia"/>
          <w:sz w:val="22"/>
          <w:szCs w:val="22"/>
        </w:rPr>
        <w:t>・</w:t>
      </w:r>
      <w:r w:rsidRPr="00381EC6">
        <w:rPr>
          <w:rFonts w:ascii="굴림" w:eastAsia="굴림" w:hAnsi="굴림" w:cs="굴림" w:hint="eastAsia"/>
          <w:sz w:val="22"/>
          <w:szCs w:val="22"/>
        </w:rPr>
        <w:t>일본</w:t>
      </w:r>
      <w:r w:rsidRPr="00381EC6">
        <w:rPr>
          <w:rFonts w:ascii="굴림" w:eastAsia="굴림" w:hAnsi="굴림" w:cs="Arial Unicode MS"/>
          <w:sz w:val="22"/>
          <w:szCs w:val="22"/>
        </w:rPr>
        <w:t xml:space="preserve"> 양국 웹3 산업의 미래 구체적으로 구상하고 논의하는 교류의 장 되길”</w:t>
      </w:r>
    </w:p>
    <w:p w14:paraId="48739DE4" w14:textId="77777777" w:rsidR="00C80CCA" w:rsidRPr="00381EC6" w:rsidRDefault="00C80CCA">
      <w:pPr>
        <w:jc w:val="both"/>
        <w:rPr>
          <w:rFonts w:ascii="굴림" w:eastAsia="굴림" w:hAnsi="굴림"/>
          <w:sz w:val="22"/>
          <w:szCs w:val="22"/>
        </w:rPr>
      </w:pPr>
    </w:p>
    <w:p w14:paraId="167D06C7" w14:textId="77777777" w:rsidR="00C80CCA" w:rsidRPr="00381EC6" w:rsidRDefault="00000000">
      <w:pPr>
        <w:jc w:val="both"/>
        <w:rPr>
          <w:rFonts w:ascii="굴림" w:eastAsia="굴림" w:hAnsi="굴림"/>
          <w:sz w:val="22"/>
          <w:szCs w:val="22"/>
        </w:rPr>
      </w:pPr>
      <w:r w:rsidRPr="00381EC6">
        <w:rPr>
          <w:rFonts w:ascii="굴림" w:eastAsia="굴림" w:hAnsi="굴림"/>
          <w:noProof/>
          <w:sz w:val="22"/>
          <w:szCs w:val="22"/>
        </w:rPr>
        <w:drawing>
          <wp:inline distT="114300" distB="114300" distL="114300" distR="114300" wp14:anchorId="30D1C0A9" wp14:editId="79D8D913">
            <wp:extent cx="5943600" cy="33401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5943600" cy="3340100"/>
                    </a:xfrm>
                    <a:prstGeom prst="rect">
                      <a:avLst/>
                    </a:prstGeom>
                    <a:ln/>
                  </pic:spPr>
                </pic:pic>
              </a:graphicData>
            </a:graphic>
          </wp:inline>
        </w:drawing>
      </w:r>
    </w:p>
    <w:p w14:paraId="5579B6B1" w14:textId="77777777" w:rsidR="00C80CCA" w:rsidRPr="00381EC6" w:rsidRDefault="00C80CCA">
      <w:pPr>
        <w:jc w:val="both"/>
        <w:rPr>
          <w:rFonts w:ascii="굴림" w:eastAsia="굴림" w:hAnsi="굴림"/>
          <w:sz w:val="22"/>
          <w:szCs w:val="22"/>
        </w:rPr>
      </w:pPr>
    </w:p>
    <w:p w14:paraId="39627932" w14:textId="6732598C" w:rsidR="00C80CCA" w:rsidRPr="00381EC6" w:rsidRDefault="00000000">
      <w:pPr>
        <w:jc w:val="both"/>
        <w:rPr>
          <w:rFonts w:ascii="굴림" w:eastAsia="굴림" w:hAnsi="굴림"/>
          <w:b w:val="0"/>
          <w:sz w:val="22"/>
          <w:szCs w:val="22"/>
        </w:rPr>
      </w:pPr>
      <w:r w:rsidRPr="00381EC6">
        <w:rPr>
          <w:rFonts w:ascii="굴림" w:eastAsia="굴림" w:hAnsi="굴림" w:cs="Arial Unicode MS"/>
          <w:b w:val="0"/>
          <w:sz w:val="22"/>
          <w:szCs w:val="22"/>
        </w:rPr>
        <w:t>온체인 데이터 기반 웹3 솔루션 업체 쟁글이 오는 7월, 아시아 최대 B2B 웹3 콘퍼런스 ‘어돕션(Adoption)’을 한국과 일본 양국 수도에서 개최한다. 어돕션 도쿄는 7월 8일 더 웨스틴 도쿄에서, 어돕션 서울은 7월 11일 서울드래곤시티에서 개막한다. 어돕션은 도시별 이틀씩 총 나흘 간 열린며, 크게 콘퍼런스와 프라이빗 비즈니스 미팅으로 구성된다. 비즈니스 미팅은 어돕션 일정 내내 사흘 간 이어지며 콘퍼런스는 도쿄에서 9일, 서울에서 11일 각각 진행된다.</w:t>
      </w:r>
    </w:p>
    <w:p w14:paraId="11D0454A" w14:textId="77777777" w:rsidR="00C80CCA" w:rsidRPr="00381EC6" w:rsidRDefault="00C80CCA">
      <w:pPr>
        <w:jc w:val="both"/>
        <w:rPr>
          <w:rFonts w:ascii="굴림" w:eastAsia="굴림" w:hAnsi="굴림"/>
          <w:b w:val="0"/>
          <w:sz w:val="22"/>
          <w:szCs w:val="22"/>
        </w:rPr>
      </w:pPr>
    </w:p>
    <w:p w14:paraId="7DFEDE5A" w14:textId="3048780D" w:rsidR="00C80CCA" w:rsidRPr="00381EC6" w:rsidRDefault="00000000">
      <w:pPr>
        <w:jc w:val="both"/>
        <w:rPr>
          <w:rFonts w:ascii="굴림" w:eastAsia="굴림" w:hAnsi="굴림"/>
          <w:b w:val="0"/>
          <w:sz w:val="22"/>
          <w:szCs w:val="22"/>
        </w:rPr>
      </w:pPr>
      <w:r w:rsidRPr="00381EC6">
        <w:rPr>
          <w:rFonts w:ascii="굴림" w:eastAsia="굴림" w:hAnsi="굴림" w:cs="Arial Unicode MS"/>
          <w:b w:val="0"/>
          <w:sz w:val="22"/>
          <w:szCs w:val="22"/>
        </w:rPr>
        <w:t>이번 어돕션 2024가 던지는 핵심 화두는 “웹3 도입과 결과 창출을 위한 현실적이고 구체적인 비즈니스 가이드(</w:t>
      </w:r>
      <w:r w:rsidRPr="00381EC6">
        <w:rPr>
          <w:rFonts w:ascii="굴림" w:eastAsia="굴림" w:hAnsi="굴림"/>
          <w:b w:val="0"/>
          <w:color w:val="1D1C1D"/>
          <w:sz w:val="22"/>
          <w:szCs w:val="22"/>
          <w:highlight w:val="white"/>
        </w:rPr>
        <w:t>A Corporate Guide to Web3 Implementation: Real-world Insights &amp; Tangible Outcomes)</w:t>
      </w:r>
      <w:r w:rsidRPr="00381EC6">
        <w:rPr>
          <w:rFonts w:ascii="굴림" w:eastAsia="굴림" w:hAnsi="굴림"/>
          <w:b w:val="0"/>
          <w:sz w:val="22"/>
          <w:szCs w:val="22"/>
        </w:rPr>
        <w:t>”</w:t>
      </w:r>
      <w:r w:rsidRPr="00381EC6">
        <w:rPr>
          <w:rFonts w:ascii="굴림" w:eastAsia="굴림" w:hAnsi="굴림" w:cs="Arial Unicode MS"/>
          <w:b w:val="0"/>
          <w:sz w:val="22"/>
          <w:szCs w:val="22"/>
        </w:rPr>
        <w:t xml:space="preserve">다. </w:t>
      </w:r>
      <w:r w:rsidRPr="00381EC6">
        <w:rPr>
          <w:rFonts w:ascii="굴림" w:eastAsia="굴림" w:hAnsi="굴림" w:cs="Arial Unicode MS"/>
          <w:b w:val="0"/>
          <w:color w:val="1F1F1F"/>
          <w:sz w:val="22"/>
          <w:szCs w:val="22"/>
          <w:highlight w:val="white"/>
        </w:rPr>
        <w:t xml:space="preserve">한국과 일본의 블록체인 프로젝트뿐만 아니라 통신, 제조, 유통, 엔터테인먼트 </w:t>
      </w:r>
      <w:r w:rsidRPr="00381EC6">
        <w:rPr>
          <w:rFonts w:ascii="굴림" w:eastAsia="굴림" w:hAnsi="굴림" w:cs="Arial Unicode MS"/>
          <w:b w:val="0"/>
          <w:color w:val="1F1F1F"/>
          <w:sz w:val="22"/>
          <w:szCs w:val="22"/>
          <w:highlight w:val="white"/>
        </w:rPr>
        <w:lastRenderedPageBreak/>
        <w:t>등 다양한 산업군을 총 망라해 웹3 비즈니스의 첨단을 달리는 업계 담당자들이 총 출동할 예정이다. 어돕션2024에서는 이들의 입을 통해 블록체인 기술이 더 이상 일부 산업에 한정된 것이 아니라 실생활 전반에서 파급력을 갖는 모두의 기술임을 확인할 수 있다. 참가자들은 이를 위한 현실적인 전략이 오가며 시너지가 발생하는 현장에서 웹3 대중화를 실시간으로 체감할 수 있을 것으로 기대된다.</w:t>
      </w:r>
      <w:r w:rsidRPr="00381EC6">
        <w:rPr>
          <w:rFonts w:ascii="굴림" w:eastAsia="굴림" w:hAnsi="굴림"/>
          <w:b w:val="0"/>
          <w:sz w:val="22"/>
          <w:szCs w:val="22"/>
        </w:rPr>
        <w:t xml:space="preserve"> </w:t>
      </w:r>
    </w:p>
    <w:p w14:paraId="35A524EC" w14:textId="77777777" w:rsidR="00C80CCA" w:rsidRPr="00381EC6" w:rsidRDefault="00C80CCA">
      <w:pPr>
        <w:jc w:val="both"/>
        <w:rPr>
          <w:rFonts w:ascii="굴림" w:eastAsia="굴림" w:hAnsi="굴림"/>
          <w:b w:val="0"/>
          <w:sz w:val="22"/>
          <w:szCs w:val="22"/>
        </w:rPr>
      </w:pPr>
    </w:p>
    <w:p w14:paraId="1B863FE3" w14:textId="77777777" w:rsidR="00C80CCA" w:rsidRPr="00381EC6" w:rsidRDefault="00000000">
      <w:pPr>
        <w:jc w:val="both"/>
        <w:rPr>
          <w:rFonts w:ascii="굴림" w:eastAsia="굴림" w:hAnsi="굴림"/>
          <w:b w:val="0"/>
          <w:sz w:val="22"/>
          <w:szCs w:val="22"/>
        </w:rPr>
      </w:pPr>
      <w:r w:rsidRPr="00381EC6">
        <w:rPr>
          <w:rFonts w:ascii="굴림" w:eastAsia="굴림" w:hAnsi="굴림" w:cs="Arial Unicode MS"/>
          <w:b w:val="0"/>
          <w:sz w:val="22"/>
          <w:szCs w:val="22"/>
        </w:rPr>
        <w:t>특히 어돕션 기간 동안 이루어질 비즈니스 미팅에서는 각 기업 간 사업모델에 맞는 블록체인 기술의 접목과 활용 전략에 대한 고민들이 구체적으로 오고갈 전망이다. 올 7월 ‘가상자산 이용자 보호법’ 시행 등을 앞두고 한국 웹3 업계의 규제환경이 어느 때보다 명확해지고 있는만큼 현실적인 전략을 바탕으로 실질적인 논의의 진척이 이뤄질 것으로 기대된다.</w:t>
      </w:r>
    </w:p>
    <w:p w14:paraId="084DAC41" w14:textId="77777777" w:rsidR="00C80CCA" w:rsidRPr="00381EC6" w:rsidRDefault="00C80CCA">
      <w:pPr>
        <w:jc w:val="both"/>
        <w:rPr>
          <w:rFonts w:ascii="굴림" w:eastAsia="굴림" w:hAnsi="굴림"/>
          <w:b w:val="0"/>
          <w:sz w:val="22"/>
          <w:szCs w:val="22"/>
        </w:rPr>
      </w:pPr>
    </w:p>
    <w:p w14:paraId="26D5E35A" w14:textId="58188B02" w:rsidR="00C80CCA" w:rsidRPr="00381EC6" w:rsidRDefault="00000000">
      <w:pPr>
        <w:jc w:val="both"/>
        <w:rPr>
          <w:rFonts w:ascii="굴림" w:eastAsia="굴림" w:hAnsi="굴림"/>
          <w:b w:val="0"/>
          <w:sz w:val="22"/>
          <w:szCs w:val="22"/>
        </w:rPr>
      </w:pPr>
      <w:r w:rsidRPr="00381EC6">
        <w:rPr>
          <w:rFonts w:ascii="굴림" w:eastAsia="굴림" w:hAnsi="굴림" w:cs="Arial Unicode MS"/>
          <w:b w:val="0"/>
          <w:sz w:val="22"/>
          <w:szCs w:val="22"/>
        </w:rPr>
        <w:t>올해 3회째를 맞는 어돕션은 그간 블록체인 기술 대중화를 위해 전통기업과 웹3 업계를 잇는 대표적인 가교역할을 해왔다. 앞서 지난해 '웹3 비즈니스 가치를 탐구하라(Exploring the Business Value in Web3)'라는 주제로 열린 어돕션2023에는 총 260여 회사에서 600여명이 넘는 업계 관계자들이 참여해 웹3 서비스의 실질적 적용을 위한 논의가 이뤄졌다. 주요연사로 에반 로즌 스타벅스 오디세이 프로그램 총괄, 예브게니 메드베데프 아디다스 글로벌 웹3 전략책임자, 등 굴지의 글로벌 기업</w:t>
      </w:r>
      <w:r w:rsidR="005A4D88">
        <w:rPr>
          <w:rFonts w:ascii="굴림" w:eastAsia="굴림" w:hAnsi="굴림" w:cs="Arial Unicode MS" w:hint="eastAsia"/>
          <w:b w:val="0"/>
          <w:sz w:val="22"/>
          <w:szCs w:val="22"/>
        </w:rPr>
        <w:t xml:space="preserve"> 관계자</w:t>
      </w:r>
      <w:r w:rsidRPr="00381EC6">
        <w:rPr>
          <w:rFonts w:ascii="굴림" w:eastAsia="굴림" w:hAnsi="굴림" w:cs="Arial Unicode MS"/>
          <w:b w:val="0"/>
          <w:sz w:val="22"/>
          <w:szCs w:val="22"/>
        </w:rPr>
        <w:t>들이 어돕션 참석차 한국을 찾았다.</w:t>
      </w:r>
    </w:p>
    <w:p w14:paraId="767FADD6" w14:textId="77777777" w:rsidR="00C80CCA" w:rsidRPr="00381EC6" w:rsidRDefault="00C80CCA">
      <w:pPr>
        <w:jc w:val="both"/>
        <w:rPr>
          <w:rFonts w:ascii="굴림" w:eastAsia="굴림" w:hAnsi="굴림"/>
          <w:b w:val="0"/>
          <w:sz w:val="22"/>
          <w:szCs w:val="22"/>
        </w:rPr>
      </w:pPr>
    </w:p>
    <w:p w14:paraId="1B3CE926" w14:textId="77777777" w:rsidR="00C80CCA" w:rsidRPr="00381EC6" w:rsidRDefault="00000000">
      <w:pPr>
        <w:jc w:val="both"/>
        <w:rPr>
          <w:rFonts w:ascii="굴림" w:eastAsia="굴림" w:hAnsi="굴림"/>
          <w:b w:val="0"/>
          <w:sz w:val="22"/>
          <w:szCs w:val="22"/>
        </w:rPr>
      </w:pPr>
      <w:r w:rsidRPr="00381EC6">
        <w:rPr>
          <w:rFonts w:ascii="굴림" w:eastAsia="굴림" w:hAnsi="굴림" w:cs="Arial Unicode MS"/>
          <w:b w:val="0"/>
          <w:sz w:val="22"/>
          <w:szCs w:val="22"/>
        </w:rPr>
        <w:t>올해는 그 영역을 확대해 어돕션2024를 한일 양국 웹3 비즈니스 협력의 교두보로 만들겠다는 목표다. 이를 위해 쟁글은 어돕션 서울을 베인앤컴퍼니 및 삼정KPMG와, 어돕션 도쿄를 일본의 웹엑스(WebX)와 공동 주관해 콘퍼런스의 비즈니스 전문성을 한층 높일 예정이다. 웹엑스는 일본 최대 블록체인 행사로, 지난해 기시다 후미오 일본 총리가 축사를 하며 관심을 모은 바 있다.</w:t>
      </w:r>
    </w:p>
    <w:p w14:paraId="0AC91AC5" w14:textId="77777777" w:rsidR="00C80CCA" w:rsidRPr="00381EC6" w:rsidRDefault="00C80CCA">
      <w:pPr>
        <w:jc w:val="both"/>
        <w:rPr>
          <w:rFonts w:ascii="굴림" w:eastAsia="굴림" w:hAnsi="굴림"/>
          <w:b w:val="0"/>
          <w:sz w:val="22"/>
          <w:szCs w:val="22"/>
        </w:rPr>
      </w:pPr>
    </w:p>
    <w:p w14:paraId="6014A160" w14:textId="77777777" w:rsidR="00C80CCA" w:rsidRPr="00381EC6" w:rsidRDefault="00000000">
      <w:pPr>
        <w:jc w:val="both"/>
        <w:rPr>
          <w:rFonts w:ascii="굴림" w:eastAsia="굴림" w:hAnsi="굴림"/>
          <w:b w:val="0"/>
          <w:sz w:val="22"/>
          <w:szCs w:val="22"/>
        </w:rPr>
      </w:pPr>
      <w:r w:rsidRPr="00381EC6">
        <w:rPr>
          <w:rFonts w:ascii="굴림" w:eastAsia="굴림" w:hAnsi="굴림" w:cs="Arial Unicode MS"/>
          <w:b w:val="0"/>
          <w:sz w:val="22"/>
          <w:szCs w:val="22"/>
        </w:rPr>
        <w:t xml:space="preserve">김준우 쟁글 공동대표는 “블록체인이 기술의 잠재성을 넘어 그를 활용한 다양한 산업별 사업화가 본격적으로 시작되고 있다”며 “그 어느때보다 웹3 산업의 미래 방향성이 중요한 만큼, 올해 어돕션이 한국과 일본을 비롯한 글로벌 웹3 산업의 가장 선두에 있는 기업 전문가들이 한 자리에 모여 산업의 미래를 구체적으로 구상하고 논의하는 비즈니스 교류의 장이 되길 바란다”고 밝혔다. </w:t>
      </w:r>
    </w:p>
    <w:p w14:paraId="127FC75B" w14:textId="77777777" w:rsidR="00C80CCA" w:rsidRPr="00381EC6" w:rsidRDefault="00C80CCA">
      <w:pPr>
        <w:jc w:val="both"/>
        <w:rPr>
          <w:rFonts w:ascii="굴림" w:eastAsia="굴림" w:hAnsi="굴림"/>
          <w:b w:val="0"/>
          <w:sz w:val="22"/>
          <w:szCs w:val="22"/>
        </w:rPr>
      </w:pPr>
    </w:p>
    <w:p w14:paraId="4B0F9B9D" w14:textId="77777777" w:rsidR="00C80CCA" w:rsidRPr="00381EC6" w:rsidRDefault="00000000">
      <w:pPr>
        <w:jc w:val="both"/>
        <w:rPr>
          <w:rFonts w:ascii="굴림" w:eastAsia="굴림" w:hAnsi="굴림"/>
          <w:b w:val="0"/>
          <w:sz w:val="22"/>
          <w:szCs w:val="22"/>
        </w:rPr>
      </w:pPr>
      <w:r w:rsidRPr="00381EC6">
        <w:rPr>
          <w:rFonts w:ascii="굴림" w:eastAsia="굴림" w:hAnsi="굴림" w:cs="Arial Unicode MS"/>
          <w:b w:val="0"/>
          <w:sz w:val="22"/>
          <w:szCs w:val="22"/>
        </w:rPr>
        <w:t>아오키 마코토 웹엑스 설립자(founder)는 “기존 기업의 웹3 도입이 늘고 있는 한국과 일본은 웹3 대중화 관점에서 서로 벤치마크가 되는 두 시장이라고 확신”한다며 “어돕션과 웹엑스 모두 기존 기업과 웹3 기업의 협업 촉진에 중점을 두고 있으며, 쟁글이 표방하는 웹2와 웹3 기업 간 가교 역할에 웹엑스 역시 깊이 공감하여 어돕션 재팬을 공동 개최하기로 결정했다”고 전했다.(끝).</w:t>
      </w:r>
    </w:p>
    <w:sectPr w:rsidR="00C80CCA" w:rsidRPr="00381EC6">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35266" w14:textId="77777777" w:rsidR="00987999" w:rsidRDefault="00987999">
      <w:pPr>
        <w:spacing w:line="240" w:lineRule="auto"/>
      </w:pPr>
      <w:r>
        <w:separator/>
      </w:r>
    </w:p>
  </w:endnote>
  <w:endnote w:type="continuationSeparator" w:id="0">
    <w:p w14:paraId="681288E2" w14:textId="77777777" w:rsidR="00987999" w:rsidRDefault="009879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Unicode MS">
    <w:altName w:val="Arial"/>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6569" w14:textId="77777777" w:rsidR="00C80CCA" w:rsidRDefault="00C80CCA"/>
  <w:p w14:paraId="4A8B1B86" w14:textId="77777777" w:rsidR="00C80CCA" w:rsidRDefault="00000000">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A83AC" w14:textId="77777777" w:rsidR="00987999" w:rsidRDefault="00987999">
      <w:pPr>
        <w:spacing w:line="240" w:lineRule="auto"/>
      </w:pPr>
      <w:r>
        <w:separator/>
      </w:r>
    </w:p>
  </w:footnote>
  <w:footnote w:type="continuationSeparator" w:id="0">
    <w:p w14:paraId="4B6F21ED" w14:textId="77777777" w:rsidR="00987999" w:rsidRDefault="009879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7CB76" w14:textId="77777777" w:rsidR="00C80CCA" w:rsidRDefault="00000000">
    <w:r>
      <w:pict w14:anchorId="7328C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24.75pt;margin-top:9in;width:89.3pt;height:27.5pt;z-index:-251658752;mso-position-horizontal:absolute;mso-position-horizontal-relative:margin;mso-position-vertical:absolute;mso-position-vertical-relative:margin">
          <v:imagedata r:id="rId1" o:title="imag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57CD"/>
    <w:multiLevelType w:val="multilevel"/>
    <w:tmpl w:val="4058F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24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CCA"/>
    <w:rsid w:val="001A424D"/>
    <w:rsid w:val="00381EC6"/>
    <w:rsid w:val="005A4D88"/>
    <w:rsid w:val="00987999"/>
    <w:rsid w:val="00C80CC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0626A4"/>
  <w15:docId w15:val="{78613F90-1404-4F45-8BBA-6FF243463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b/>
        <w:sz w:val="18"/>
        <w:szCs w:val="18"/>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b w:val="0"/>
      <w:sz w:val="32"/>
      <w:szCs w:val="32"/>
    </w:rPr>
  </w:style>
  <w:style w:type="paragraph" w:styleId="3">
    <w:name w:val="heading 3"/>
    <w:basedOn w:val="a"/>
    <w:next w:val="a"/>
    <w:uiPriority w:val="9"/>
    <w:semiHidden/>
    <w:unhideWhenUsed/>
    <w:qFormat/>
    <w:pPr>
      <w:keepNext/>
      <w:keepLines/>
      <w:spacing w:before="320" w:after="80"/>
      <w:outlineLvl w:val="2"/>
    </w:pPr>
    <w:rPr>
      <w:b w:val="0"/>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sz w:val="22"/>
      <w:szCs w:val="22"/>
    </w:rPr>
  </w:style>
  <w:style w:type="paragraph" w:styleId="6">
    <w:name w:val="heading 6"/>
    <w:basedOn w:val="a"/>
    <w:next w:val="a"/>
    <w:uiPriority w:val="9"/>
    <w:semiHidden/>
    <w:unhideWhenUsed/>
    <w:qFormat/>
    <w:pPr>
      <w:keepNext/>
      <w:keepLines/>
      <w:spacing w:before="240"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Char"/>
    <w:uiPriority w:val="99"/>
    <w:unhideWhenUsed/>
    <w:rsid w:val="005A4D88"/>
    <w:pPr>
      <w:tabs>
        <w:tab w:val="center" w:pos="4513"/>
        <w:tab w:val="right" w:pos="9026"/>
      </w:tabs>
      <w:snapToGrid w:val="0"/>
    </w:pPr>
  </w:style>
  <w:style w:type="character" w:customStyle="1" w:styleId="Char">
    <w:name w:val="머리글 Char"/>
    <w:basedOn w:val="a0"/>
    <w:link w:val="a5"/>
    <w:uiPriority w:val="99"/>
    <w:rsid w:val="005A4D88"/>
  </w:style>
  <w:style w:type="paragraph" w:styleId="a6">
    <w:name w:val="footer"/>
    <w:basedOn w:val="a"/>
    <w:link w:val="Char0"/>
    <w:uiPriority w:val="99"/>
    <w:unhideWhenUsed/>
    <w:rsid w:val="005A4D88"/>
    <w:pPr>
      <w:tabs>
        <w:tab w:val="center" w:pos="4513"/>
        <w:tab w:val="right" w:pos="9026"/>
      </w:tabs>
      <w:snapToGrid w:val="0"/>
    </w:pPr>
  </w:style>
  <w:style w:type="character" w:customStyle="1" w:styleId="Char0">
    <w:name w:val="바닥글 Char"/>
    <w:basedOn w:val="a0"/>
    <w:link w:val="a6"/>
    <w:uiPriority w:val="99"/>
    <w:rsid w:val="005A4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474</Words>
  <Characters>1604</Characters>
  <Application>Microsoft Office Word</Application>
  <DocSecurity>0</DocSecurity>
  <Lines>55</Lines>
  <Paragraphs>15</Paragraphs>
  <ScaleCrop>false</ScaleCrop>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Scarlett Lee</cp:lastModifiedBy>
  <cp:revision>3</cp:revision>
  <dcterms:created xsi:type="dcterms:W3CDTF">2024-03-03T08:36:00Z</dcterms:created>
  <dcterms:modified xsi:type="dcterms:W3CDTF">2024-03-03T08:46:00Z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9a4a7976f60500f2f8374757b5c8458141c5866b0624b86f66ea6b671ea4bd92</vt:lpwstr>
  </property>
</Properties>
</file>